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b/>
        </w:rPr>
      </w:pPr>
      <w:r>
        <w:rPr>
          <w:b/>
        </w:rPr>
        <w:t>Mission Statement</w:t>
      </w:r>
    </w:p>
    <w:p>
      <w:r>
        <w:t>To provide our customers with world class services delivered efficiently and effectively with individual pride and company spirit.</w:t>
      </w:r>
    </w:p>
    <w:p>
      <w:pPr>
        <w:rPr>
          <w:b/>
        </w:rPr>
      </w:pPr>
      <w:r>
        <w:rPr>
          <w:b/>
        </w:rPr>
        <w:t>Vision</w:t>
      </w:r>
    </w:p>
    <w:p>
      <w:r>
        <w:t>To dominate provision of Information Technology, Communications, Acquisition, Program/Project Management, Operational Analysis and Engineering support on behalf of our clients.</w:t>
      </w:r>
    </w:p>
    <w:p>
      <w:pPr>
        <w:rPr>
          <w:i/>
        </w:rPr>
      </w:pPr>
      <w:r>
        <w:rPr>
          <w:i/>
        </w:rPr>
        <w:t>Personal – To be a $500 million business unit within 5 years.</w:t>
      </w:r>
    </w:p>
    <w:p>
      <w:pPr>
        <w:rPr>
          <w:b/>
        </w:rPr>
      </w:pPr>
      <w:r>
        <w:rPr>
          <w:b/>
        </w:rPr>
        <w:t>Values</w:t>
      </w:r>
    </w:p>
    <w:p>
      <w:pPr>
        <w:pStyle w:val="ListParagraph"/>
        <w:numPr>
          <w:ilvl w:val="0"/>
          <w:numId w:val="6"/>
        </w:numPr>
      </w:pPr>
      <w:r>
        <w:t xml:space="preserve">Our position of </w:t>
      </w:r>
      <w:r>
        <w:rPr>
          <w:b/>
          <w:bCs/>
        </w:rPr>
        <w:t>trust</w:t>
      </w:r>
      <w:r>
        <w:t xml:space="preserve"> with our clients - its foundation in partnership, respect, fairness, credibility, and keeping our commitments is fundamental to success in all our engagements. </w:t>
      </w:r>
    </w:p>
    <w:p>
      <w:pPr>
        <w:pStyle w:val="ListParagraph"/>
        <w:numPr>
          <w:ilvl w:val="0"/>
          <w:numId w:val="6"/>
        </w:numPr>
      </w:pPr>
      <w:r>
        <w:t xml:space="preserve">Our </w:t>
      </w:r>
      <w:r>
        <w:rPr>
          <w:b/>
          <w:bCs/>
        </w:rPr>
        <w:t>people</w:t>
      </w:r>
      <w:r>
        <w:t xml:space="preserve"> - their passion for the mission, intellectual capital, creativity, and ability to lead make our reputation and ensure the success of our company. </w:t>
      </w:r>
    </w:p>
    <w:p>
      <w:pPr>
        <w:pStyle w:val="ListParagraph"/>
        <w:numPr>
          <w:ilvl w:val="0"/>
          <w:numId w:val="6"/>
        </w:numPr>
      </w:pPr>
      <w:r>
        <w:rPr>
          <w:b/>
          <w:bCs/>
        </w:rPr>
        <w:t>Quality</w:t>
      </w:r>
      <w:r>
        <w:t xml:space="preserve"> in all that we do - by our quest for excellence, value creation, and innovation we seek to deliver the best value for our clients and always improve all elements of our business.</w:t>
      </w:r>
    </w:p>
    <w:p>
      <w:pPr>
        <w:rPr>
          <w:b/>
        </w:rPr>
      </w:pPr>
      <w:r>
        <w:rPr>
          <w:b/>
        </w:rPr>
        <w:t>Strengths</w:t>
      </w:r>
    </w:p>
    <w:p>
      <w:pPr>
        <w:pStyle w:val="ListParagraph"/>
        <w:numPr>
          <w:ilvl w:val="0"/>
          <w:numId w:val="1"/>
        </w:numPr>
      </w:pPr>
      <w:r>
        <w:t>Human Capital</w:t>
      </w:r>
      <w:r>
        <w:t xml:space="preserve"> – </w:t>
      </w:r>
      <w:r>
        <w:t>Right personnel in right jobs.</w:t>
      </w:r>
    </w:p>
    <w:p>
      <w:pPr>
        <w:pStyle w:val="ListParagraph"/>
        <w:numPr>
          <w:ilvl w:val="0"/>
          <w:numId w:val="1"/>
        </w:numPr>
      </w:pPr>
      <w:r>
        <w:t>Knowledge Capital</w:t>
      </w:r>
      <w:r>
        <w:t xml:space="preserve"> - Tribal knowledge; Contributes to our competitive advantage; Contributes to Customer Service/Relationships</w:t>
      </w:r>
    </w:p>
    <w:p>
      <w:pPr>
        <w:pStyle w:val="ListParagraph"/>
        <w:numPr>
          <w:ilvl w:val="0"/>
          <w:numId w:val="1"/>
        </w:numPr>
      </w:pPr>
      <w:r>
        <w:t>Resources</w:t>
      </w:r>
      <w:r>
        <w:t xml:space="preserve"> – Production Center (Physical); Availability of B&amp;P funds (Financial); Reputation (Company and Individual)</w:t>
      </w:r>
    </w:p>
    <w:p>
      <w:pPr>
        <w:pStyle w:val="ListParagraph"/>
        <w:numPr>
          <w:ilvl w:val="0"/>
          <w:numId w:val="1"/>
        </w:numPr>
      </w:pPr>
      <w:r>
        <w:t>Teamwork</w:t>
      </w:r>
    </w:p>
    <w:p>
      <w:pPr>
        <w:pStyle w:val="ListParagraph"/>
        <w:numPr>
          <w:ilvl w:val="0"/>
          <w:numId w:val="1"/>
        </w:numPr>
      </w:pPr>
      <w:r>
        <w:t>Customer Management</w:t>
      </w:r>
      <w:r>
        <w:t xml:space="preserve"> – Selecting/Acquiring/Retaining/Relationships</w:t>
      </w:r>
    </w:p>
    <w:p>
      <w:pPr>
        <w:pStyle w:val="ListParagraph"/>
        <w:numPr>
          <w:ilvl w:val="0"/>
          <w:numId w:val="1"/>
        </w:numPr>
      </w:pPr>
      <w:r>
        <w:t>Customer Communication</w:t>
      </w:r>
      <w:r>
        <w:t xml:space="preserve"> – Interact with customers frequently and Respond to needs</w:t>
      </w:r>
    </w:p>
    <w:p>
      <w:pPr>
        <w:pStyle w:val="ListParagraph"/>
        <w:numPr>
          <w:ilvl w:val="0"/>
          <w:numId w:val="1"/>
        </w:numPr>
      </w:pPr>
      <w:r>
        <w:t>Customer Satisfaction</w:t>
      </w:r>
      <w:r>
        <w:t xml:space="preserve"> – Provide exceptional customer service</w:t>
      </w:r>
    </w:p>
    <w:p>
      <w:pPr>
        <w:pStyle w:val="ListParagraph"/>
        <w:numPr>
          <w:ilvl w:val="0"/>
          <w:numId w:val="1"/>
        </w:numPr>
      </w:pPr>
      <w:r>
        <w:t>Customer Loyalty</w:t>
      </w:r>
    </w:p>
    <w:p>
      <w:pPr>
        <w:rPr>
          <w:b/>
        </w:rPr>
      </w:pPr>
      <w:r>
        <w:rPr>
          <w:b/>
        </w:rPr>
        <w:t>Weaknesses</w:t>
      </w:r>
    </w:p>
    <w:p>
      <w:pPr>
        <w:pStyle w:val="ListParagraph"/>
        <w:numPr>
          <w:ilvl w:val="0"/>
          <w:numId w:val="2"/>
        </w:numPr>
      </w:pPr>
      <w:r>
        <w:t>Organizational Capital – How does it feel to be in this organization; Do employees like coming to work; Does everyone get along; Who is in charge; What’s the organizational culture?</w:t>
      </w:r>
    </w:p>
    <w:p>
      <w:pPr>
        <w:pStyle w:val="ListParagraph"/>
        <w:numPr>
          <w:ilvl w:val="0"/>
          <w:numId w:val="2"/>
        </w:numPr>
      </w:pPr>
      <w:r>
        <w:t>Customer Mix</w:t>
      </w:r>
    </w:p>
    <w:p>
      <w:pPr>
        <w:pStyle w:val="ListParagraph"/>
        <w:numPr>
          <w:ilvl w:val="0"/>
          <w:numId w:val="2"/>
        </w:numPr>
      </w:pPr>
      <w:r>
        <w:t>Organizational Culture/Structure</w:t>
      </w:r>
    </w:p>
    <w:p>
      <w:pPr>
        <w:pStyle w:val="ListParagraph"/>
        <w:numPr>
          <w:ilvl w:val="0"/>
          <w:numId w:val="2"/>
        </w:numPr>
      </w:pPr>
      <w:r>
        <w:t>Market Analysis – Size; growing or shrinking</w:t>
      </w:r>
    </w:p>
    <w:p>
      <w:pPr>
        <w:rPr>
          <w:b/>
        </w:rPr>
      </w:pPr>
      <w:r>
        <w:rPr>
          <w:b/>
        </w:rPr>
        <w:t>Opportunities</w:t>
      </w:r>
    </w:p>
    <w:p>
      <w:r>
        <w:t>Technologies, Competitive Rivalry, Growing Market, New Markets</w:t>
      </w:r>
    </w:p>
    <w:p>
      <w:pPr>
        <w:rPr>
          <w:b/>
        </w:rPr>
      </w:pPr>
      <w:r>
        <w:rPr>
          <w:b/>
        </w:rPr>
        <w:lastRenderedPageBreak/>
        <w:t>Threats</w:t>
      </w:r>
    </w:p>
    <w:p>
      <w:r>
        <w:t>Political/</w:t>
      </w:r>
      <w:r>
        <w:t>Legal, Social, New Competitors</w:t>
      </w:r>
    </w:p>
    <w:p>
      <w:pPr>
        <w:rPr>
          <w:b/>
        </w:rPr>
      </w:pPr>
      <w:r>
        <w:rPr>
          <w:b/>
        </w:rPr>
        <w:t>Increase Value to Customer</w:t>
      </w:r>
    </w:p>
    <w:p>
      <w:pPr>
        <w:pStyle w:val="ListParagraph"/>
        <w:numPr>
          <w:ilvl w:val="0"/>
          <w:numId w:val="3"/>
        </w:numPr>
      </w:pPr>
      <w:r>
        <w:t>Provide lower cost through operational excellence.</w:t>
      </w:r>
    </w:p>
    <w:p>
      <w:pPr>
        <w:pStyle w:val="ListParagraph"/>
        <w:numPr>
          <w:ilvl w:val="0"/>
          <w:numId w:val="3"/>
        </w:numPr>
      </w:pPr>
      <w:r>
        <w:t>Provide complete solutions through intimately knowing customer needs and wants.</w:t>
      </w:r>
    </w:p>
    <w:p>
      <w:pPr>
        <w:pStyle w:val="ListParagraph"/>
        <w:numPr>
          <w:ilvl w:val="0"/>
          <w:numId w:val="3"/>
        </w:numPr>
      </w:pPr>
      <w:r>
        <w:t>Offer most attractive prices</w:t>
      </w:r>
    </w:p>
    <w:p>
      <w:pPr>
        <w:pStyle w:val="ListParagraph"/>
        <w:numPr>
          <w:ilvl w:val="0"/>
          <w:numId w:val="3"/>
        </w:numPr>
      </w:pPr>
      <w:r>
        <w:t>Purchase and source from low-cost suppliers</w:t>
      </w:r>
    </w:p>
    <w:p>
      <w:pPr>
        <w:pStyle w:val="ListParagraph"/>
        <w:numPr>
          <w:ilvl w:val="0"/>
          <w:numId w:val="3"/>
        </w:numPr>
      </w:pPr>
      <w:r>
        <w:t>Offer excellence and consistently outstanding quality</w:t>
      </w:r>
    </w:p>
    <w:p>
      <w:pPr>
        <w:pStyle w:val="ListParagraph"/>
        <w:numPr>
          <w:ilvl w:val="0"/>
          <w:numId w:val="3"/>
        </w:numPr>
      </w:pPr>
      <w:r>
        <w:t>Make filling requirements  fast and easy.</w:t>
      </w:r>
    </w:p>
    <w:p>
      <w:pPr>
        <w:rPr>
          <w:b/>
        </w:rPr>
      </w:pPr>
      <w:r>
        <w:rPr>
          <w:b/>
        </w:rPr>
        <w:t xml:space="preserve">Potential </w:t>
      </w:r>
      <w:r>
        <w:rPr>
          <w:b/>
        </w:rPr>
        <w:t>New Market</w:t>
      </w:r>
      <w:r>
        <w:rPr>
          <w:b/>
        </w:rPr>
        <w:t>s</w:t>
      </w:r>
    </w:p>
    <w:p>
      <w:r>
        <w:t>United Nations; World Bank; World Trade Organization; International Monetary Fund</w:t>
      </w:r>
    </w:p>
    <w:p>
      <w:pPr>
        <w:rPr>
          <w:b/>
        </w:rPr>
      </w:pPr>
      <w:r>
        <w:rPr>
          <w:b/>
        </w:rPr>
        <w:t>Identify Competitors</w:t>
      </w:r>
      <w:r>
        <w:rPr>
          <w:b/>
        </w:rPr>
        <w:t xml:space="preserve"> (Current and Potential)</w:t>
      </w:r>
    </w:p>
    <w:p>
      <w:pPr>
        <w:pStyle w:val="ListParagraph"/>
        <w:numPr>
          <w:ilvl w:val="0"/>
          <w:numId w:val="4"/>
        </w:numPr>
      </w:pPr>
      <w:r>
        <w:t>Direct Competitors</w:t>
      </w:r>
      <w:r>
        <w:t xml:space="preserve"> – Identify Strengths and Weaknesses; Competitive Advantages</w:t>
      </w:r>
    </w:p>
    <w:p>
      <w:pPr>
        <w:pStyle w:val="ListParagraph"/>
        <w:numPr>
          <w:ilvl w:val="0"/>
          <w:numId w:val="4"/>
        </w:numPr>
      </w:pPr>
      <w:r>
        <w:t>Indirect Competitors</w:t>
      </w:r>
    </w:p>
    <w:p>
      <w:pPr>
        <w:pStyle w:val="ListParagraph"/>
        <w:numPr>
          <w:ilvl w:val="0"/>
          <w:numId w:val="4"/>
        </w:numPr>
      </w:pPr>
      <w:r>
        <w:t>New Competition – New NATO Nations;  Develop relationships with world class companies within the new NATO Nations</w:t>
      </w:r>
    </w:p>
    <w:p>
      <w:pPr>
        <w:rPr>
          <w:b/>
        </w:rPr>
      </w:pPr>
      <w:r>
        <w:rPr>
          <w:b/>
        </w:rPr>
        <w:t>Growth</w:t>
      </w:r>
    </w:p>
    <w:p>
      <w:pPr>
        <w:pStyle w:val="ListParagraph"/>
        <w:numPr>
          <w:ilvl w:val="0"/>
          <w:numId w:val="7"/>
        </w:numPr>
      </w:pPr>
      <w:r>
        <w:t>Leverage Market and Product Knowledge</w:t>
      </w:r>
      <w:r>
        <w:t xml:space="preserve"> – Improve knowledge of ManTech product offerings</w:t>
      </w:r>
    </w:p>
    <w:p>
      <w:pPr>
        <w:pStyle w:val="ListParagraph"/>
        <w:numPr>
          <w:ilvl w:val="0"/>
          <w:numId w:val="7"/>
        </w:numPr>
      </w:pPr>
      <w:r>
        <w:t>Expand into NATO Nations’ Ministry of Defense and Foreign Ministries.</w:t>
      </w:r>
    </w:p>
    <w:p>
      <w:pPr>
        <w:pStyle w:val="ListParagraph"/>
        <w:numPr>
          <w:ilvl w:val="0"/>
          <w:numId w:val="7"/>
        </w:numPr>
      </w:pPr>
      <w:r>
        <w:t>Develop Strategic Partnerships</w:t>
      </w:r>
    </w:p>
    <w:p>
      <w:pPr>
        <w:pStyle w:val="ListParagraph"/>
        <w:numPr>
          <w:ilvl w:val="1"/>
          <w:numId w:val="7"/>
        </w:numPr>
      </w:pPr>
      <w:r>
        <w:t>Provides increased Market reach</w:t>
      </w:r>
    </w:p>
    <w:p>
      <w:pPr>
        <w:pStyle w:val="ListParagraph"/>
        <w:numPr>
          <w:ilvl w:val="1"/>
          <w:numId w:val="7"/>
        </w:numPr>
      </w:pPr>
      <w:r>
        <w:t>Access to new customer base</w:t>
      </w:r>
    </w:p>
    <w:p>
      <w:pPr>
        <w:pStyle w:val="ListParagraph"/>
        <w:numPr>
          <w:ilvl w:val="1"/>
          <w:numId w:val="7"/>
        </w:numPr>
      </w:pPr>
      <w:r>
        <w:t>Facilitates entry into new Market</w:t>
      </w:r>
    </w:p>
    <w:p>
      <w:pPr>
        <w:pStyle w:val="ListParagraph"/>
        <w:numPr>
          <w:ilvl w:val="1"/>
          <w:numId w:val="7"/>
        </w:numPr>
      </w:pPr>
      <w:r>
        <w:t>Shared Human Resources</w:t>
      </w:r>
    </w:p>
    <w:p>
      <w:pPr>
        <w:rPr>
          <w:b/>
        </w:rPr>
      </w:pPr>
      <w:r>
        <w:rPr>
          <w:b/>
        </w:rPr>
        <w:t>Evaluate Opportunities</w:t>
      </w:r>
      <w:r>
        <w:rPr>
          <w:b/>
        </w:rPr>
        <w:t xml:space="preserve"> (Annex 1)</w:t>
      </w:r>
    </w:p>
    <w:p>
      <w:pPr>
        <w:pStyle w:val="ListParagraph"/>
        <w:numPr>
          <w:ilvl w:val="0"/>
          <w:numId w:val="7"/>
        </w:numPr>
      </w:pPr>
      <w:r>
        <w:t>Short-term Goals – Up to 18 months</w:t>
      </w:r>
    </w:p>
    <w:p>
      <w:pPr>
        <w:pStyle w:val="ListParagraph"/>
        <w:numPr>
          <w:ilvl w:val="0"/>
          <w:numId w:val="7"/>
        </w:numPr>
      </w:pPr>
      <w:r>
        <w:t>Strategic Goals – Up to 5 years</w:t>
      </w:r>
    </w:p>
    <w:p>
      <w:pPr>
        <w:pStyle w:val="ListParagraph"/>
        <w:numPr>
          <w:ilvl w:val="0"/>
          <w:numId w:val="7"/>
        </w:numPr>
      </w:pPr>
      <w:r>
        <w:t>Focus on High Impact / High Growth Activities</w:t>
      </w:r>
    </w:p>
    <w:p>
      <w:pPr>
        <w:pStyle w:val="ListParagraph"/>
        <w:numPr>
          <w:ilvl w:val="0"/>
          <w:numId w:val="7"/>
        </w:numPr>
      </w:pPr>
      <w:r>
        <w:t>Focus on “Real” vs “False” Opportunities</w:t>
      </w:r>
    </w:p>
    <w:p>
      <w:pPr>
        <w:rPr>
          <w:b/>
        </w:rPr>
      </w:pPr>
      <w:r>
        <w:rPr>
          <w:b/>
        </w:rPr>
        <w:t>Revenue Generation</w:t>
      </w:r>
    </w:p>
    <w:p>
      <w:pPr>
        <w:pStyle w:val="ListParagraph"/>
        <w:numPr>
          <w:ilvl w:val="0"/>
          <w:numId w:val="7"/>
        </w:numPr>
      </w:pPr>
      <w:r>
        <w:t>Increase Revenue by 15% Annually</w:t>
      </w:r>
    </w:p>
    <w:p>
      <w:pPr>
        <w:pStyle w:val="ListParagraph"/>
        <w:numPr>
          <w:ilvl w:val="0"/>
          <w:numId w:val="7"/>
        </w:numPr>
      </w:pPr>
      <w:r>
        <w:t>Increase Gross Profit by 15% Annually</w:t>
      </w:r>
    </w:p>
    <w:p>
      <w:pPr>
        <w:rPr>
          <w:b/>
        </w:rPr>
      </w:pPr>
      <w:r>
        <w:rPr>
          <w:b/>
        </w:rPr>
        <w:lastRenderedPageBreak/>
        <w:t>Risks</w:t>
      </w:r>
    </w:p>
    <w:p>
      <w:pPr>
        <w:pStyle w:val="ListParagraph"/>
        <w:numPr>
          <w:ilvl w:val="0"/>
          <w:numId w:val="7"/>
        </w:numPr>
      </w:pPr>
      <w:r>
        <w:t>Economic</w:t>
      </w:r>
    </w:p>
    <w:p>
      <w:pPr>
        <w:pStyle w:val="ListParagraph"/>
        <w:numPr>
          <w:ilvl w:val="0"/>
          <w:numId w:val="7"/>
        </w:numPr>
      </w:pPr>
      <w:r>
        <w:t>Financial</w:t>
      </w:r>
    </w:p>
    <w:p>
      <w:pPr>
        <w:pStyle w:val="ListParagraph"/>
        <w:numPr>
          <w:ilvl w:val="0"/>
          <w:numId w:val="7"/>
        </w:numPr>
      </w:pPr>
      <w:r>
        <w:t>Legal/Regulatory</w:t>
      </w:r>
    </w:p>
    <w:p>
      <w:pPr>
        <w:pStyle w:val="ListParagraph"/>
        <w:numPr>
          <w:ilvl w:val="0"/>
          <w:numId w:val="7"/>
        </w:numPr>
      </w:pPr>
      <w:r>
        <w:t>People Issues</w:t>
      </w:r>
    </w:p>
    <w:p>
      <w:pPr>
        <w:pStyle w:val="ListParagraph"/>
        <w:numPr>
          <w:ilvl w:val="0"/>
          <w:numId w:val="7"/>
        </w:numPr>
      </w:pPr>
      <w:r>
        <w:t>Tarnished Reputation</w:t>
      </w:r>
    </w:p>
    <w:p>
      <w:pPr>
        <w:pStyle w:val="ListParagraph"/>
        <w:numPr>
          <w:ilvl w:val="0"/>
          <w:numId w:val="7"/>
        </w:numPr>
      </w:pPr>
      <w:r>
        <w:t>Terrorist Attack (NEO Plan in place)</w:t>
      </w:r>
    </w:p>
    <w:p/>
    <w:sectPr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507" w:rsidRDefault="00D02507" w:rsidP="00DD15C0">
      <w:pPr>
        <w:spacing w:after="0" w:line="240" w:lineRule="auto"/>
      </w:pPr>
      <w:r>
        <w:separator/>
      </w:r>
    </w:p>
  </w:endnote>
  <w:endnote w:type="continuationSeparator" w:id="1">
    <w:p w:rsidR="00D02507" w:rsidRDefault="00D02507" w:rsidP="00DD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2611"/>
      <w:docPartObj>
        <w:docPartGallery w:val="Page Numbers (Bottom of Page)"/>
        <w:docPartUnique/>
      </w:docPartObj>
    </w:sdtPr>
    <w:sdtContent>
      <w:p w:rsidR="00DD15C0" w:rsidRDefault="00DD15C0">
        <w:pPr>
          <w:pStyle w:val="Footer"/>
          <w:jc w:val="right"/>
        </w:pPr>
        <w:fldSimple w:instr=" PAGE   \* MERGEFORMAT ">
          <w:r w:rsidR="00343B7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507" w:rsidRDefault="00D02507" w:rsidP="00DD15C0">
      <w:pPr>
        <w:spacing w:after="0" w:line="240" w:lineRule="auto"/>
      </w:pPr>
      <w:r>
        <w:separator/>
      </w:r>
    </w:p>
  </w:footnote>
  <w:footnote w:type="continuationSeparator" w:id="1">
    <w:p w:rsidR="00D02507" w:rsidRDefault="00D02507" w:rsidP="00DD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0CBD1170D4C4B15BF894D2F5341C3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15C0" w:rsidRDefault="00DD15C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ManTech Global Services Strategic Plan (Draft)</w:t>
        </w:r>
      </w:p>
    </w:sdtContent>
  </w:sdt>
  <w:p w:rsidR="00DD15C0" w:rsidRDefault="00DD15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6" type="#_x0000_t75" style="width:3in;height:3in" o:bullet="t"/>
    </w:pict>
  </w:numPicBullet>
  <w:numPicBullet w:numPicBulletId="1">
    <w:pict>
      <v:shape id="_x0000_i1267" type="#_x0000_t75" style="width:3in;height:3in" o:bullet="t"/>
    </w:pict>
  </w:numPicBullet>
  <w:numPicBullet w:numPicBulletId="2">
    <w:pict>
      <v:shape id="_x0000_i1268" type="#_x0000_t75" style="width:3in;height:3in" o:bullet="t"/>
    </w:pict>
  </w:numPicBullet>
  <w:numPicBullet w:numPicBulletId="3">
    <w:pict>
      <v:shape id="_x0000_i1269" type="#_x0000_t75" style="width:3in;height:3in" o:bullet="t"/>
    </w:pict>
  </w:numPicBullet>
  <w:numPicBullet w:numPicBulletId="4">
    <w:pict>
      <v:shape id="_x0000_i1270" type="#_x0000_t75" style="width:3in;height:3in" o:bullet="t"/>
    </w:pict>
  </w:numPicBullet>
  <w:numPicBullet w:numPicBulletId="5">
    <w:pict>
      <v:shape id="_x0000_i1271" type="#_x0000_t75" style="width:3in;height:3in" o:bullet="t"/>
    </w:pict>
  </w:numPicBullet>
  <w:abstractNum w:abstractNumId="0">
    <w:nsid w:val="0F7935E9"/>
    <w:multiLevelType w:val="hybridMultilevel"/>
    <w:tmpl w:val="F0905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E66C5"/>
    <w:multiLevelType w:val="hybridMultilevel"/>
    <w:tmpl w:val="CAEC54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81631"/>
    <w:multiLevelType w:val="hybridMultilevel"/>
    <w:tmpl w:val="374CE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27546"/>
    <w:multiLevelType w:val="hybridMultilevel"/>
    <w:tmpl w:val="82CC5C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B6ABF"/>
    <w:multiLevelType w:val="hybridMultilevel"/>
    <w:tmpl w:val="0278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34426"/>
    <w:multiLevelType w:val="hybridMultilevel"/>
    <w:tmpl w:val="7C7C3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831B8"/>
    <w:multiLevelType w:val="hybridMultilevel"/>
    <w:tmpl w:val="13B67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1C1AAC"/>
    <w:multiLevelType w:val="hybridMultilevel"/>
    <w:tmpl w:val="FFCCC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D7DF6"/>
    <w:multiLevelType w:val="multilevel"/>
    <w:tmpl w:val="1A9AF8F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5A6768"/>
    <w:multiLevelType w:val="hybridMultilevel"/>
    <w:tmpl w:val="A5843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93C24"/>
    <w:multiLevelType w:val="hybridMultilevel"/>
    <w:tmpl w:val="E5D26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3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963"/>
    <w:rsid w:val="001B2AAE"/>
    <w:rsid w:val="001E04D0"/>
    <w:rsid w:val="00253391"/>
    <w:rsid w:val="002E2906"/>
    <w:rsid w:val="00343B7B"/>
    <w:rsid w:val="00492785"/>
    <w:rsid w:val="004C3045"/>
    <w:rsid w:val="00592CFB"/>
    <w:rsid w:val="006328EF"/>
    <w:rsid w:val="00D02507"/>
    <w:rsid w:val="00DB26F3"/>
    <w:rsid w:val="00DD0EC0"/>
    <w:rsid w:val="00DD15C0"/>
    <w:rsid w:val="00DD5BC4"/>
    <w:rsid w:val="00E94963"/>
    <w:rsid w:val="00F3157B"/>
    <w:rsid w:val="00FF0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04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7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1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5C0"/>
  </w:style>
  <w:style w:type="paragraph" w:styleId="Footer">
    <w:name w:val="footer"/>
    <w:basedOn w:val="Normal"/>
    <w:link w:val="FooterChar"/>
    <w:uiPriority w:val="99"/>
    <w:unhideWhenUsed/>
    <w:rsid w:val="00DD1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5C0"/>
  </w:style>
  <w:style w:type="paragraph" w:styleId="BalloonText">
    <w:name w:val="Balloon Text"/>
    <w:basedOn w:val="Normal"/>
    <w:link w:val="BalloonTextChar"/>
    <w:uiPriority w:val="99"/>
    <w:semiHidden/>
    <w:unhideWhenUsed/>
    <w:rsid w:val="00DD1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theme" Target="theme/theme1.xml" />
  <Relationship Id="rId5" Type="http://schemas.openxmlformats.org/officeDocument/2006/relationships/footnotes" Target="footnotes.xml" />
  <Relationship Id="rId10" Type="http://schemas.openxmlformats.org/officeDocument/2006/relationships/glossaryDocument" Target="glossary/document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CBD1170D4C4B15BF894D2F5341C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E6018-1F4F-489C-92A7-E886176B979E}"/>
      </w:docPartPr>
      <w:docPartBody>
        <w:p w:rsidR="00000000" w:rsidRDefault="00415F14" w:rsidP="00415F14">
          <w:pPr>
            <w:pStyle w:val="50CBD1170D4C4B15BF894D2F5341C3F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15F14"/>
    <w:rsid w:val="002507FD"/>
    <w:rsid w:val="0041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CBD1170D4C4B15BF894D2F5341C3F6">
    <w:name w:val="50CBD1170D4C4B15BF894D2F5341C3F6"/>
    <w:rsid w:val="00415F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487</Words>
  <Characters>2781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3262</CharactersWithSpaces>
  <SharedDoc>false</SharedDoc>
  <HyperlinksChanged>false</HyperlinksChanged>
</Properties>
</file>